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2A3A1E3B"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2E7AC3">
        <w:rPr>
          <w:b/>
          <w:noProof/>
          <w:sz w:val="24"/>
        </w:rPr>
        <w:t>3</w:t>
      </w:r>
      <w:r w:rsidR="00A9448E">
        <w:rPr>
          <w:b/>
          <w:i/>
          <w:noProof/>
          <w:sz w:val="28"/>
        </w:rPr>
        <w:tab/>
        <w:t>S3i16</w:t>
      </w:r>
      <w:r w:rsidR="00BE2001">
        <w:rPr>
          <w:b/>
          <w:i/>
          <w:noProof/>
          <w:sz w:val="28"/>
        </w:rPr>
        <w:t>0</w:t>
      </w:r>
      <w:r w:rsidR="004D5BF2">
        <w:rPr>
          <w:b/>
          <w:i/>
          <w:noProof/>
          <w:sz w:val="28"/>
        </w:rPr>
        <w:t>52</w:t>
      </w:r>
      <w:r w:rsidR="00E14179">
        <w:rPr>
          <w:b/>
          <w:i/>
          <w:noProof/>
          <w:sz w:val="28"/>
        </w:rPr>
        <w:t>6</w:t>
      </w:r>
    </w:p>
    <w:p w14:paraId="7A833FF3" w14:textId="57EF2647" w:rsidR="00AD5077" w:rsidRDefault="001A36CE" w:rsidP="00AD5077">
      <w:pPr>
        <w:pStyle w:val="CRCoverPage"/>
        <w:outlineLvl w:val="0"/>
        <w:rPr>
          <w:b/>
          <w:noProof/>
          <w:sz w:val="24"/>
        </w:rPr>
      </w:pPr>
      <w:r>
        <w:rPr>
          <w:b/>
          <w:noProof/>
          <w:sz w:val="24"/>
        </w:rPr>
        <w:t>S</w:t>
      </w:r>
      <w:r w:rsidR="002E7AC3">
        <w:rPr>
          <w:b/>
          <w:noProof/>
          <w:sz w:val="24"/>
        </w:rPr>
        <w:t>an Antonio</w:t>
      </w:r>
      <w:r w:rsidR="009F7789">
        <w:rPr>
          <w:b/>
          <w:noProof/>
          <w:sz w:val="24"/>
        </w:rPr>
        <w:t xml:space="preserve">, </w:t>
      </w:r>
      <w:r w:rsidR="002E7AC3">
        <w:rPr>
          <w:b/>
          <w:noProof/>
          <w:sz w:val="24"/>
        </w:rPr>
        <w:t>TX, USA, 25-28</w:t>
      </w:r>
      <w:r w:rsidR="00AD5077">
        <w:rPr>
          <w:b/>
          <w:noProof/>
          <w:sz w:val="24"/>
        </w:rPr>
        <w:t xml:space="preserve"> </w:t>
      </w:r>
      <w:r w:rsidR="002E7AC3">
        <w:rPr>
          <w:b/>
          <w:noProof/>
          <w:sz w:val="24"/>
        </w:rPr>
        <w:t>October</w:t>
      </w:r>
      <w:r w:rsidR="00A9448E">
        <w:rPr>
          <w:b/>
          <w:noProof/>
          <w:sz w:val="24"/>
        </w:rPr>
        <w:t xml:space="preserve">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227EA52D" w:rsidR="00AD5077" w:rsidRDefault="00AD5077" w:rsidP="00AD5077">
            <w:pPr>
              <w:pStyle w:val="CRCoverPage"/>
              <w:spacing w:after="0"/>
              <w:rPr>
                <w:b/>
                <w:noProof/>
                <w:sz w:val="28"/>
              </w:rPr>
            </w:pPr>
            <w:r>
              <w:rPr>
                <w:b/>
                <w:noProof/>
                <w:sz w:val="28"/>
              </w:rPr>
              <w:t>33.10</w:t>
            </w:r>
            <w:r w:rsidR="005C2E62">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1C006A5D" w:rsidR="00AD5077" w:rsidRDefault="004D5BF2" w:rsidP="004D5BF2">
            <w:pPr>
              <w:pStyle w:val="CRCoverPage"/>
              <w:spacing w:after="0"/>
              <w:jc w:val="center"/>
              <w:rPr>
                <w:noProof/>
              </w:rPr>
            </w:pPr>
            <w:r w:rsidRPr="004D5BF2">
              <w:rPr>
                <w:b/>
                <w:noProof/>
                <w:sz w:val="28"/>
              </w:rPr>
              <w:t>023</w:t>
            </w:r>
            <w:r w:rsidR="00E14179">
              <w:rPr>
                <w:b/>
                <w:noProof/>
                <w:sz w:val="28"/>
              </w:rPr>
              <w:t>5</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560A5AFB" w:rsidR="00AD5077" w:rsidRDefault="004D5BF2" w:rsidP="00AD5077">
            <w:pPr>
              <w:pStyle w:val="CRCoverPage"/>
              <w:spacing w:after="0"/>
              <w:jc w:val="center"/>
              <w:rPr>
                <w:b/>
                <w:noProof/>
              </w:rPr>
            </w:pPr>
            <w:r>
              <w:rPr>
                <w:b/>
                <w:noProof/>
                <w:sz w:val="28"/>
              </w:rPr>
              <w:t>0</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14C71C7F" w:rsidR="00AD5077" w:rsidRDefault="008457AC" w:rsidP="00AD5077">
            <w:pPr>
              <w:pStyle w:val="CRCoverPage"/>
              <w:spacing w:after="0"/>
              <w:jc w:val="center"/>
              <w:rPr>
                <w:noProof/>
              </w:rPr>
            </w:pPr>
            <w:r>
              <w:rPr>
                <w:b/>
                <w:noProof/>
                <w:sz w:val="32"/>
              </w:rPr>
              <w:t>13.</w:t>
            </w:r>
            <w:r w:rsidR="002E7AC3">
              <w:rPr>
                <w:b/>
                <w:noProof/>
                <w:sz w:val="32"/>
              </w:rPr>
              <w:t>4</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6E066018" w:rsidR="00AD5077" w:rsidRDefault="00E272C7" w:rsidP="002E7AC3">
            <w:pPr>
              <w:pStyle w:val="CRCoverPage"/>
              <w:spacing w:after="0"/>
              <w:ind w:left="100"/>
              <w:rPr>
                <w:noProof/>
              </w:rPr>
            </w:pPr>
            <w:r>
              <w:rPr>
                <w:noProof/>
              </w:rPr>
              <w:t>VPLMN ID for IMS VoIP Events</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5969500F" w:rsidR="00AD5077" w:rsidRDefault="002E7AC3" w:rsidP="00AD5077">
            <w:pPr>
              <w:pStyle w:val="CRCoverPage"/>
              <w:spacing w:after="0"/>
              <w:ind w:left="100"/>
              <w:rPr>
                <w:noProof/>
              </w:rPr>
            </w:pPr>
            <w:r>
              <w:rPr>
                <w:noProof/>
              </w:rPr>
              <w:t>2016-10</w:t>
            </w:r>
            <w:r w:rsidR="009F7789">
              <w:rPr>
                <w:noProof/>
              </w:rPr>
              <w:t>-</w:t>
            </w:r>
            <w:r>
              <w:rPr>
                <w:noProof/>
              </w:rPr>
              <w:t>25</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1E7229DE" w:rsidR="00AD5077" w:rsidRDefault="00E272C7" w:rsidP="00AD5077">
            <w:pPr>
              <w:pStyle w:val="CRCoverPage"/>
              <w:spacing w:after="0"/>
              <w:ind w:left="100"/>
              <w:rPr>
                <w:b/>
                <w:noProof/>
              </w:rPr>
            </w:pPr>
            <w:r>
              <w:rPr>
                <w:b/>
                <w:noProof/>
              </w:rPr>
              <w:t>C</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05C5E2B1" w:rsidR="00E14179" w:rsidRDefault="00E272C7" w:rsidP="00277D3C">
            <w:pPr>
              <w:pStyle w:val="CRCoverPage"/>
              <w:spacing w:after="0"/>
              <w:rPr>
                <w:noProof/>
              </w:rPr>
            </w:pPr>
            <w:r>
              <w:rPr>
                <w:noProof/>
              </w:rPr>
              <w:t>The VPLMN ID needs to be known by the P-CSCF in order to apply VPLMN specific treatment for IMS VoIP calls and sessions (e.g., to ensure that encryption is not allowed if required for that VPLMN) and to allow for application of IMS Roaming constraints to LI reporting when the target is roaming internationally.</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6BE2486E" w:rsidR="00AD5077" w:rsidRDefault="00E272C7" w:rsidP="00E272C7">
            <w:pPr>
              <w:pStyle w:val="CRCoverPage"/>
              <w:spacing w:after="0"/>
              <w:ind w:left="100"/>
              <w:rPr>
                <w:noProof/>
              </w:rPr>
            </w:pPr>
            <w:r w:rsidRPr="00E14179">
              <w:rPr>
                <w:noProof/>
              </w:rPr>
              <w:t xml:space="preserve">This contribution proposes the addition of the VPLMN ID to the IMS VoIP IRI events.  </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2B1C76E0" w:rsidR="00AD5077" w:rsidRDefault="00E272C7" w:rsidP="00AD5077">
            <w:pPr>
              <w:pStyle w:val="CRCoverPage"/>
              <w:spacing w:after="0"/>
              <w:ind w:left="100"/>
              <w:rPr>
                <w:noProof/>
              </w:rPr>
            </w:pPr>
            <w:r>
              <w:rPr>
                <w:noProof/>
              </w:rPr>
              <w:t>7A.3.0, 7A.3.1</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7FC00CB" w14:textId="77777777" w:rsidR="00E272C7" w:rsidRDefault="00E272C7" w:rsidP="008140B3">
      <w:pPr>
        <w:widowControl w:val="0"/>
        <w:spacing w:after="180"/>
        <w:rPr>
          <w:rFonts w:ascii="Times New Roman" w:eastAsia="Times New Roman" w:hAnsi="Times New Roman" w:cs="Times New Roman"/>
          <w:sz w:val="20"/>
          <w:szCs w:val="20"/>
          <w:lang w:val="en-GB"/>
        </w:rPr>
      </w:pPr>
    </w:p>
    <w:p w14:paraId="558AA3C7" w14:textId="77777777" w:rsidR="00E272C7" w:rsidRPr="00E272C7" w:rsidRDefault="00E272C7" w:rsidP="00E272C7">
      <w:pPr>
        <w:keepNext/>
        <w:keepLines/>
        <w:widowControl w:val="0"/>
        <w:spacing w:before="180" w:after="180"/>
        <w:ind w:left="1134" w:hanging="1134"/>
        <w:outlineLvl w:val="1"/>
        <w:rPr>
          <w:rFonts w:ascii="Arial" w:eastAsia="Times New Roman" w:hAnsi="Arial" w:cs="Times New Roman"/>
          <w:sz w:val="32"/>
          <w:szCs w:val="20"/>
          <w:lang w:val="en-GB"/>
        </w:rPr>
      </w:pPr>
      <w:bookmarkStart w:id="0" w:name="_Toc463001101"/>
      <w:r w:rsidRPr="00E272C7">
        <w:rPr>
          <w:rFonts w:ascii="Arial" w:eastAsia="Times New Roman" w:hAnsi="Arial" w:cs="Times New Roman"/>
          <w:sz w:val="32"/>
          <w:szCs w:val="20"/>
          <w:lang w:val="en-GB"/>
        </w:rPr>
        <w:t>7A.3</w:t>
      </w:r>
      <w:r w:rsidRPr="00E272C7">
        <w:rPr>
          <w:rFonts w:ascii="Arial" w:eastAsia="Times New Roman" w:hAnsi="Arial" w:cs="Times New Roman"/>
          <w:sz w:val="32"/>
          <w:szCs w:val="20"/>
          <w:lang w:val="en-GB"/>
        </w:rPr>
        <w:tab/>
        <w:t>Multi-media events</w:t>
      </w:r>
      <w:bookmarkEnd w:id="0"/>
    </w:p>
    <w:p w14:paraId="42B9FDCE" w14:textId="77777777" w:rsidR="00E272C7" w:rsidRPr="00E272C7" w:rsidRDefault="00E272C7" w:rsidP="00E272C7">
      <w:pPr>
        <w:keepNext/>
        <w:keepLines/>
        <w:widowControl w:val="0"/>
        <w:spacing w:before="120" w:after="180"/>
        <w:ind w:left="1134" w:hanging="1134"/>
        <w:outlineLvl w:val="2"/>
        <w:rPr>
          <w:rFonts w:ascii="Arial" w:eastAsia="Times New Roman" w:hAnsi="Arial" w:cs="Times New Roman"/>
          <w:noProof/>
          <w:sz w:val="28"/>
          <w:szCs w:val="20"/>
          <w:lang w:val="nl-NL"/>
        </w:rPr>
      </w:pPr>
      <w:bookmarkStart w:id="1" w:name="_Toc463001102"/>
      <w:r w:rsidRPr="00E272C7">
        <w:rPr>
          <w:rFonts w:ascii="Arial" w:eastAsia="Times New Roman" w:hAnsi="Arial" w:cs="Times New Roman"/>
          <w:noProof/>
          <w:sz w:val="28"/>
          <w:szCs w:val="20"/>
          <w:lang w:val="nl-NL"/>
        </w:rPr>
        <w:t>7A.3.0</w:t>
      </w:r>
      <w:r w:rsidRPr="00E272C7">
        <w:rPr>
          <w:rFonts w:ascii="Arial" w:eastAsia="Times New Roman" w:hAnsi="Arial" w:cs="Times New Roman"/>
          <w:noProof/>
          <w:sz w:val="28"/>
          <w:szCs w:val="20"/>
          <w:lang w:val="nl-NL"/>
        </w:rPr>
        <w:tab/>
        <w:t>General</w:t>
      </w:r>
      <w:bookmarkEnd w:id="1"/>
    </w:p>
    <w:p w14:paraId="744AB2FB" w14:textId="77777777" w:rsidR="00E272C7" w:rsidRPr="00E272C7" w:rsidRDefault="00E272C7" w:rsidP="00E272C7">
      <w:pPr>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All SIP messages to or from a target, and all SIP messages executed on behalf of a target for multi-media session control are intercepted by the S-CSCF and Optionally P-CSCF and sent to DF2. The target identifier used to trigger the intercept will also be sent with the SIP message. This standard does not require nor prohibit redundant information from being reported to DF2.</w:t>
      </w:r>
    </w:p>
    <w:p w14:paraId="70C13DA4"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Where a CSCF which provides lawful interception makes changes to a SIP message, sent to or from or executed on behalf of a target then the CSCF shall report both the original message and the modified message to the DF2.</w:t>
      </w:r>
    </w:p>
    <w:p w14:paraId="4066C386"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Where a CSCF which provides lawful interception changes identities within a SIP message ( e.g. IMPI/IMPU changes or due to call forwarding  etc.) and the new identity is the target, then both the original and modified SIP messages shall be reported to DF2.</w:t>
      </w:r>
    </w:p>
    <w:p w14:paraId="4167CAC4"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Where a CSCF which provides lawful interception changes identities within a SIP message (e.g. IMPI/IMPU changes or due to call forwarding etc.) and the new identity is not the target, then both the original and modified SIP messages shall be reported to DF2.</w:t>
      </w:r>
    </w:p>
    <w:p w14:paraId="45DA87EF" w14:textId="77777777" w:rsidR="00E272C7" w:rsidRPr="00E272C7" w:rsidRDefault="00E272C7" w:rsidP="00E272C7">
      <w:pPr>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P-CSCF event reports may be redundant with S-CSCF event reports when the P-CSCF and S-CSCF reside in the same network, however, this standard does not require nor prohibit redundant information from being reported to DF2.</w:t>
      </w:r>
    </w:p>
    <w:p w14:paraId="6B9DC7A5" w14:textId="77777777" w:rsidR="00E272C7" w:rsidRPr="00E272C7" w:rsidRDefault="00E272C7" w:rsidP="00E272C7">
      <w:pPr>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Non-Local ID interception will be made by S-CSCF or P-CSCF (optional in a non-roaming case, and mandatory in the roaming case when LBO approach is used as the roaming architecture). As national option, the interception functions may also be provided by the IBCF or MGCF for a non-roaming case. Of the two approaches S-CSCF/P-CSCF Vs IBCF/MGCF used for non-roaming case, only one approach is required to be supported within a CSP’s network.</w:t>
      </w:r>
    </w:p>
    <w:p w14:paraId="1F00ED65" w14:textId="77777777" w:rsidR="00E272C7" w:rsidRPr="00E272C7" w:rsidRDefault="00E272C7" w:rsidP="00E272C7">
      <w:pPr>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For interception of incoming calls of Non-Local ID, any of the SIP headers used to identify the calling party information and redirecting party information present in the incoming SIP message. The examples are: P-Asserted Id, From headers and History-Info, Diversion headers.</w:t>
      </w:r>
    </w:p>
    <w:p w14:paraId="019FF743" w14:textId="77777777" w:rsidR="00E272C7" w:rsidRPr="00E272C7" w:rsidRDefault="00E272C7" w:rsidP="00E272C7">
      <w:pPr>
        <w:keepNext/>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 xml:space="preserve">For interception of outgoing calls of Non-Local ID, any of the SIP headers used to identify the called party information present in the outgoing SIP message. The examples are: Request URI and To headers. </w:t>
      </w:r>
    </w:p>
    <w:p w14:paraId="70DD8853" w14:textId="77777777" w:rsidR="00E272C7" w:rsidRPr="00E272C7" w:rsidRDefault="00E272C7" w:rsidP="00E272C7">
      <w:pPr>
        <w:keepNext/>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The IRI should be sent to DF2 with a reliable transport mechanism.</w:t>
      </w:r>
    </w:p>
    <w:p w14:paraId="7DC3C0D3" w14:textId="77777777" w:rsidR="00E272C7" w:rsidRPr="00E272C7" w:rsidRDefault="00E272C7" w:rsidP="00E272C7">
      <w:pPr>
        <w:keepNext/>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 xml:space="preserve">Correlation for SIP to bearer shall be supported within the domain of one provider. </w:t>
      </w:r>
    </w:p>
    <w:p w14:paraId="59C960F4" w14:textId="77777777" w:rsidR="00E272C7" w:rsidRPr="00E272C7" w:rsidRDefault="00E272C7" w:rsidP="00E272C7">
      <w:pPr>
        <w:keepNext/>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An intercepted SIP event sent to DF2 is shown below:</w:t>
      </w:r>
    </w:p>
    <w:p w14:paraId="1D9945B0"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Observed SIP URI</w:t>
      </w:r>
    </w:p>
    <w:p w14:paraId="1C132AA3"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Observed TEL URI</w:t>
      </w:r>
    </w:p>
    <w:p w14:paraId="26575D73"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Observed IMEI (Not in the case of Non-Local ID interception)</w:t>
      </w:r>
    </w:p>
    <w:p w14:paraId="00A8BB08"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Event Time and Date</w:t>
      </w:r>
    </w:p>
    <w:p w14:paraId="641BC280"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lastRenderedPageBreak/>
        <w:t>-</w:t>
      </w:r>
      <w:r w:rsidRPr="00E272C7">
        <w:rPr>
          <w:rFonts w:ascii="Times New Roman" w:eastAsia="Times New Roman" w:hAnsi="Times New Roman" w:cs="Times New Roman"/>
          <w:sz w:val="20"/>
          <w:szCs w:val="20"/>
          <w:lang w:val="en-GB"/>
        </w:rPr>
        <w:tab/>
        <w:t>Network element identifier</w:t>
      </w:r>
    </w:p>
    <w:p w14:paraId="180182DE"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SIP Message Header</w:t>
      </w:r>
    </w:p>
    <w:p w14:paraId="0D063FD7" w14:textId="77777777" w:rsidR="00E272C7" w:rsidRDefault="00E272C7" w:rsidP="00E272C7">
      <w:pPr>
        <w:widowControl w:val="0"/>
        <w:spacing w:after="180"/>
        <w:ind w:left="851" w:hanging="284"/>
        <w:rPr>
          <w:ins w:id="2" w:author="Selvam Rengasami" w:date="2016-10-18T11:03:00Z"/>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SIP Message Payload</w:t>
      </w:r>
    </w:p>
    <w:p w14:paraId="40AC4624" w14:textId="1307DCA5"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ins w:id="3" w:author="Selvam Rengasami" w:date="2016-10-18T11:0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VPLMN ID</w:t>
        </w:r>
      </w:ins>
      <w:ins w:id="4" w:author="Selvam Rengasami" w:date="2016-10-18T11:04:00Z">
        <w:r w:rsidR="00F11A7A">
          <w:rPr>
            <w:rFonts w:ascii="Times New Roman" w:eastAsia="Times New Roman" w:hAnsi="Times New Roman" w:cs="Times New Roman"/>
            <w:sz w:val="20"/>
            <w:szCs w:val="20"/>
            <w:lang w:val="en-GB"/>
          </w:rPr>
          <w:t xml:space="preserve"> (for roaming</w:t>
        </w:r>
        <w:r>
          <w:rPr>
            <w:rFonts w:ascii="Times New Roman" w:eastAsia="Times New Roman" w:hAnsi="Times New Roman" w:cs="Times New Roman"/>
            <w:sz w:val="20"/>
            <w:szCs w:val="20"/>
            <w:lang w:val="en-GB"/>
          </w:rPr>
          <w:t>)</w:t>
        </w:r>
      </w:ins>
    </w:p>
    <w:p w14:paraId="43CBCFA1" w14:textId="77777777" w:rsidR="00E272C7" w:rsidRPr="00E272C7" w:rsidRDefault="00E272C7" w:rsidP="00E272C7">
      <w:pPr>
        <w:keepLines/>
        <w:widowControl w:val="0"/>
        <w:spacing w:after="180"/>
        <w:ind w:left="1135" w:hanging="851"/>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NOTE 1: The Observed IMEI is obtained from the +sip.instance.id of the intercepted SIP message (as defined in 3GPP TS 24.229 [49]).</w:t>
      </w:r>
    </w:p>
    <w:p w14:paraId="7CE939FD" w14:textId="77777777" w:rsidR="00E272C7" w:rsidRPr="00E272C7" w:rsidRDefault="00E272C7" w:rsidP="00E272C7">
      <w:pPr>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 xml:space="preserve">All IMS XCAP messages to or from a target for multi-media or supplementary services are intercepted by the AS, or the group of AS in charge to transmit, manipulate and store any IMS XCAP of that target. The data have to be transmitted either “en clair” or encrypted with all elements to let the LEMF decrypt the data. The generated IRI should be sent in any case to DF2. </w:t>
      </w:r>
    </w:p>
    <w:p w14:paraId="1A628B56" w14:textId="77777777" w:rsidR="00E272C7" w:rsidRPr="00E272C7" w:rsidRDefault="00E272C7" w:rsidP="00E272C7">
      <w:pPr>
        <w:keepLines/>
        <w:widowControl w:val="0"/>
        <w:spacing w:after="180"/>
        <w:ind w:left="1135" w:hanging="851"/>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 xml:space="preserve"> NOTE 2:</w:t>
      </w:r>
      <w:r w:rsidRPr="00E272C7">
        <w:rPr>
          <w:rFonts w:ascii="Times New Roman" w:eastAsia="Times New Roman" w:hAnsi="Times New Roman" w:cs="Times New Roman"/>
          <w:sz w:val="20"/>
          <w:szCs w:val="20"/>
          <w:lang w:val="en-GB"/>
        </w:rPr>
        <w:tab/>
        <w:t xml:space="preserve">The data related to XCAP management and the XCAP documents modification of the target, as supplementary services, or as the 3GPP or OMA presence services (3GPP TS 24 141, OMA Presence SIMPLE specification and IETF RFC 4827), are reported through the DF2. However, these are points are currently not covered: 1) other data (XCAP management and the XCAP documents modification by the target) to be transmitted but related to other multimedia services; 2) the case of XCAP messages that are based on different interfaces than Ut interface; 3) the specific architecture related to encrypted data; 4) Detailed XCAP events, related to authentication. </w:t>
      </w:r>
    </w:p>
    <w:p w14:paraId="51880F6C" w14:textId="77777777" w:rsidR="00E272C7" w:rsidRPr="00E272C7" w:rsidRDefault="00E272C7" w:rsidP="00E272C7">
      <w:pPr>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An intercepted XCAP report sent to DF2 is shown below:</w:t>
      </w:r>
    </w:p>
    <w:p w14:paraId="6BC49060"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Observed SIP URI or Tel URI, based on XUI (described in IETF RFC 4825 [56]) or information in the XCAP payload (if available)</w:t>
      </w:r>
    </w:p>
    <w:p w14:paraId="6EE3B386"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Observed XUI or any other identities (if available)</w:t>
      </w:r>
    </w:p>
    <w:p w14:paraId="306B173D"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Event Time and Date</w:t>
      </w:r>
    </w:p>
    <w:p w14:paraId="176746DF"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Network element identifier</w:t>
      </w:r>
    </w:p>
    <w:p w14:paraId="701685F7"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XCAP Message (the entire elements of the HTTP Header and the XCAP payload),</w:t>
      </w:r>
    </w:p>
    <w:p w14:paraId="2B1E5456" w14:textId="77777777" w:rsidR="00E272C7" w:rsidRPr="00E272C7" w:rsidRDefault="00E272C7" w:rsidP="00E272C7">
      <w:pPr>
        <w:keepLines/>
        <w:widowControl w:val="0"/>
        <w:spacing w:after="180"/>
        <w:ind w:left="1135" w:hanging="851"/>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 xml:space="preserve">NOTE 3: </w:t>
      </w:r>
      <w:r w:rsidRPr="00E272C7">
        <w:rPr>
          <w:rFonts w:ascii="Times New Roman" w:eastAsia="Times New Roman" w:hAnsi="Times New Roman" w:cs="Times New Roman"/>
          <w:sz w:val="20"/>
          <w:szCs w:val="20"/>
          <w:lang w:val="en-GB"/>
        </w:rPr>
        <w:tab/>
        <w:t>Void</w:t>
      </w:r>
    </w:p>
    <w:p w14:paraId="4596279B" w14:textId="77777777" w:rsidR="00E272C7" w:rsidRPr="00E272C7" w:rsidRDefault="00E272C7" w:rsidP="00E272C7">
      <w:pPr>
        <w:widowControl w:val="0"/>
        <w:spacing w:after="180"/>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 xml:space="preserve">The </w:t>
      </w:r>
      <w:r w:rsidRPr="00E272C7">
        <w:rPr>
          <w:rFonts w:ascii="Times New Roman" w:eastAsia="Times New Roman" w:hAnsi="Times New Roman" w:cs="Times New Roman"/>
          <w:sz w:val="20"/>
          <w:szCs w:val="20"/>
          <w:lang w:val="en-GB" w:eastAsia="ja-JP"/>
        </w:rPr>
        <w:t>interpretation</w:t>
      </w:r>
      <w:r w:rsidRPr="00E272C7">
        <w:rPr>
          <w:rFonts w:ascii="Times New Roman" w:eastAsia="Times New Roman" w:hAnsi="Times New Roman" w:cs="Times New Roman"/>
          <w:sz w:val="20"/>
          <w:szCs w:val="20"/>
          <w:lang w:val="en-GB"/>
        </w:rPr>
        <w:t xml:space="preserve"> of XCAP messages, such as HTTP request through the Ut interface between the target’s UE and related XCAP server may sometime be insufficient to let the LEA to understand what was modified as directed by the UE, therefore a later HTTP response is needed to understand the success or failure of the request.</w:t>
      </w:r>
    </w:p>
    <w:p w14:paraId="2C7A4046" w14:textId="77777777" w:rsidR="00E272C7" w:rsidRPr="00E272C7" w:rsidRDefault="00E272C7" w:rsidP="00E272C7">
      <w:pPr>
        <w:widowControl w:val="0"/>
        <w:spacing w:after="180"/>
        <w:ind w:left="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Specific Diameter messages, to or from or related to a target, are intercepted by the HSS in charge of that target. The generated IRI should be sent in any case to DF2. Events and IRI are described below:</w:t>
      </w:r>
    </w:p>
    <w:p w14:paraId="69008489" w14:textId="77777777" w:rsidR="00E272C7" w:rsidRPr="00E272C7" w:rsidRDefault="00E272C7" w:rsidP="00E272C7">
      <w:pPr>
        <w:widowControl w:val="0"/>
        <w:spacing w:after="180"/>
        <w:ind w:left="567"/>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Such events are</w:t>
      </w:r>
    </w:p>
    <w:p w14:paraId="53E96412"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Serving System;</w:t>
      </w:r>
    </w:p>
    <w:p w14:paraId="3BB0DA62" w14:textId="77777777" w:rsidR="00E272C7" w:rsidRPr="00E272C7" w:rsidRDefault="00E272C7" w:rsidP="00E272C7">
      <w:pPr>
        <w:widowControl w:val="0"/>
        <w:spacing w:after="180"/>
        <w:ind w:left="1135"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r>
      <w:r w:rsidRPr="00E272C7">
        <w:rPr>
          <w:rFonts w:ascii="Times New Roman" w:eastAsia="Times New Roman" w:hAnsi="Times New Roman" w:cs="Times New Roman"/>
          <w:sz w:val="20"/>
          <w:szCs w:val="20"/>
          <w:lang w:val="en-GB"/>
        </w:rPr>
        <w:tab/>
        <w:t>When IMPU or IMPI is changed in a HSS subscriber record  change</w:t>
      </w:r>
      <w:r w:rsidRPr="00E272C7">
        <w:rPr>
          <w:rFonts w:ascii="Times New Roman" w:eastAsia="Times New Roman" w:hAnsi="Times New Roman" w:cs="Times New Roman"/>
          <w:noProof/>
          <w:sz w:val="20"/>
          <w:szCs w:val="20"/>
          <w:lang w:val="en-GB"/>
        </w:rPr>
        <w:t>;</w:t>
      </w:r>
    </w:p>
    <w:p w14:paraId="0AB6C543"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 xml:space="preserve">Registration termination </w:t>
      </w:r>
    </w:p>
    <w:p w14:paraId="20BA3EC8"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Location information request.</w:t>
      </w:r>
    </w:p>
    <w:p w14:paraId="24075546" w14:textId="77777777" w:rsidR="00E272C7" w:rsidRPr="00E272C7" w:rsidRDefault="00E272C7" w:rsidP="00E272C7">
      <w:pPr>
        <w:widowControl w:val="0"/>
        <w:spacing w:after="180"/>
        <w:ind w:left="850" w:hanging="283"/>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Contents of such IRI report related to HSS sent to DF2, is shown below:</w:t>
      </w:r>
    </w:p>
    <w:p w14:paraId="485F375F"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Observed SIP URI or Tel URI or IMSI;</w:t>
      </w:r>
    </w:p>
    <w:p w14:paraId="07DC024B"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lastRenderedPageBreak/>
        <w:t>-</w:t>
      </w:r>
      <w:r w:rsidRPr="00E272C7">
        <w:rPr>
          <w:rFonts w:ascii="Times New Roman" w:eastAsia="Times New Roman" w:hAnsi="Times New Roman" w:cs="Times New Roman"/>
          <w:sz w:val="20"/>
          <w:szCs w:val="20"/>
          <w:lang w:val="en-GB"/>
        </w:rPr>
        <w:tab/>
        <w:t>Observed any other identities (if available);</w:t>
      </w:r>
    </w:p>
    <w:p w14:paraId="1E50B55D"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Event Time and Date;</w:t>
      </w:r>
    </w:p>
    <w:p w14:paraId="194A7A84"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Network element identifiers;</w:t>
      </w:r>
    </w:p>
    <w:p w14:paraId="594AE99A"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Network Identifier (if available and only in case of roaming)</w:t>
      </w:r>
    </w:p>
    <w:p w14:paraId="29F09602"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Target profile or data elements (if available).</w:t>
      </w:r>
    </w:p>
    <w:p w14:paraId="4FCFA98B" w14:textId="77777777" w:rsidR="00F11A7A" w:rsidRDefault="00F11A7A" w:rsidP="00F11A7A">
      <w:pPr>
        <w:rPr>
          <w:b/>
          <w:bCs/>
          <w:noProof/>
          <w:color w:val="0000FF"/>
          <w:sz w:val="28"/>
          <w:szCs w:val="28"/>
        </w:rPr>
      </w:pPr>
    </w:p>
    <w:p w14:paraId="34D67EF0" w14:textId="77777777" w:rsidR="00F11A7A" w:rsidRPr="00205E86" w:rsidRDefault="00F11A7A" w:rsidP="00F11A7A">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14:paraId="23D07D8E" w14:textId="77777777" w:rsidR="00F11A7A" w:rsidRDefault="00F11A7A" w:rsidP="00F11A7A"/>
    <w:p w14:paraId="106D6530" w14:textId="77777777" w:rsidR="00F11A7A" w:rsidRPr="00205E86" w:rsidRDefault="00F11A7A" w:rsidP="00F11A7A">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79B74296" w14:textId="77777777" w:rsidR="00E272C7" w:rsidRDefault="00E272C7" w:rsidP="008140B3">
      <w:pPr>
        <w:widowControl w:val="0"/>
        <w:spacing w:after="180"/>
        <w:rPr>
          <w:rFonts w:ascii="Times New Roman" w:eastAsia="Times New Roman" w:hAnsi="Times New Roman" w:cs="Times New Roman"/>
          <w:sz w:val="20"/>
          <w:szCs w:val="20"/>
          <w:lang w:val="en-GB"/>
        </w:rPr>
      </w:pPr>
    </w:p>
    <w:p w14:paraId="64300E3F" w14:textId="77777777" w:rsidR="00F11A7A" w:rsidRPr="00F11A7A" w:rsidRDefault="00F11A7A" w:rsidP="00F11A7A">
      <w:pPr>
        <w:keepNext/>
        <w:keepLines/>
        <w:widowControl w:val="0"/>
        <w:spacing w:before="120" w:after="180"/>
        <w:ind w:left="1134" w:hanging="1134"/>
        <w:outlineLvl w:val="2"/>
        <w:rPr>
          <w:rFonts w:ascii="Arial" w:eastAsia="Times New Roman" w:hAnsi="Arial" w:cs="Times New Roman"/>
          <w:noProof/>
          <w:sz w:val="28"/>
          <w:szCs w:val="20"/>
          <w:lang w:val="en-GB"/>
        </w:rPr>
      </w:pPr>
      <w:bookmarkStart w:id="5" w:name="_Toc463001103"/>
      <w:r w:rsidRPr="00F11A7A">
        <w:rPr>
          <w:rFonts w:ascii="Arial" w:eastAsia="Times New Roman" w:hAnsi="Arial" w:cs="Times New Roman"/>
          <w:noProof/>
          <w:sz w:val="28"/>
          <w:szCs w:val="20"/>
          <w:lang w:val="en-GB"/>
        </w:rPr>
        <w:t>7A.3.1</w:t>
      </w:r>
      <w:r w:rsidRPr="00F11A7A">
        <w:rPr>
          <w:rFonts w:ascii="Arial" w:eastAsia="Times New Roman" w:hAnsi="Arial" w:cs="Times New Roman"/>
          <w:noProof/>
          <w:sz w:val="28"/>
          <w:szCs w:val="20"/>
          <w:lang w:val="en-GB"/>
        </w:rPr>
        <w:tab/>
        <w:t>Mid IMS Session Interception</w:t>
      </w:r>
      <w:bookmarkEnd w:id="5"/>
    </w:p>
    <w:p w14:paraId="229F79C1" w14:textId="77777777" w:rsidR="00F11A7A" w:rsidRPr="00F11A7A" w:rsidRDefault="00F11A7A" w:rsidP="00F11A7A">
      <w:pPr>
        <w:keepNext/>
        <w:keepLines/>
        <w:widowControl w:val="0"/>
        <w:spacing w:before="120" w:after="180"/>
        <w:ind w:left="1418" w:hanging="1418"/>
        <w:outlineLvl w:val="3"/>
        <w:rPr>
          <w:rFonts w:ascii="Arial" w:eastAsia="Times New Roman" w:hAnsi="Arial" w:cs="Times New Roman"/>
          <w:szCs w:val="20"/>
          <w:lang w:val="en-GB"/>
        </w:rPr>
      </w:pPr>
      <w:bookmarkStart w:id="6" w:name="_Toc463001104"/>
      <w:r w:rsidRPr="00F11A7A">
        <w:rPr>
          <w:rFonts w:ascii="Arial" w:eastAsia="Times New Roman" w:hAnsi="Arial" w:cs="Times New Roman"/>
          <w:szCs w:val="20"/>
          <w:lang w:val="en-GB"/>
        </w:rPr>
        <w:t>7A.3.1.0</w:t>
      </w:r>
      <w:r w:rsidRPr="00F11A7A">
        <w:rPr>
          <w:rFonts w:ascii="Arial" w:eastAsia="Times New Roman" w:hAnsi="Arial" w:cs="Times New Roman"/>
          <w:szCs w:val="20"/>
          <w:lang w:val="en-GB"/>
        </w:rPr>
        <w:tab/>
        <w:t>General</w:t>
      </w:r>
      <w:bookmarkEnd w:id="6"/>
    </w:p>
    <w:p w14:paraId="5B0EA60C" w14:textId="77777777" w:rsidR="00F11A7A" w:rsidRPr="00F11A7A" w:rsidRDefault="00F11A7A" w:rsidP="00F11A7A">
      <w:pPr>
        <w:widowControl w:val="0"/>
        <w:spacing w:after="180"/>
        <w:rPr>
          <w:rFonts w:ascii="Times New Roman" w:eastAsia="Times New Roman" w:hAnsi="Times New Roman" w:cs="Times New Roman"/>
          <w:noProof/>
          <w:sz w:val="20"/>
          <w:szCs w:val="20"/>
          <w:lang w:val="en-GB"/>
        </w:rPr>
      </w:pPr>
      <w:r w:rsidRPr="00F11A7A">
        <w:rPr>
          <w:rFonts w:ascii="Times New Roman" w:eastAsia="Times New Roman" w:hAnsi="Times New Roman" w:cs="Times New Roman"/>
          <w:noProof/>
          <w:sz w:val="20"/>
          <w:szCs w:val="20"/>
          <w:lang w:val="en-GB"/>
        </w:rPr>
        <w:t xml:space="preserve">Mid IMS Session interception functionality applies in addition to other IMS LI functional requirements as defined in section 7A. </w:t>
      </w:r>
    </w:p>
    <w:p w14:paraId="5C04F865" w14:textId="77777777" w:rsidR="00F11A7A" w:rsidRPr="00F11A7A" w:rsidRDefault="00F11A7A" w:rsidP="00F11A7A">
      <w:pPr>
        <w:widowControl w:val="0"/>
        <w:spacing w:after="180"/>
        <w:rPr>
          <w:rFonts w:ascii="Times New Roman" w:eastAsia="Times New Roman" w:hAnsi="Times New Roman" w:cs="Times New Roman"/>
          <w:noProof/>
          <w:sz w:val="20"/>
          <w:szCs w:val="20"/>
          <w:lang w:val="en-GB"/>
        </w:rPr>
      </w:pPr>
      <w:r w:rsidRPr="00F11A7A">
        <w:rPr>
          <w:rFonts w:ascii="Times New Roman" w:eastAsia="Times New Roman" w:hAnsi="Times New Roman" w:cs="Times New Roman"/>
          <w:noProof/>
          <w:sz w:val="20"/>
          <w:szCs w:val="20"/>
          <w:lang w:val="en-GB"/>
        </w:rPr>
        <w:t>Where LI is activated on a target within a CSCF after an IMS session has already been established the CSCF shall do one of the following;</w:t>
      </w:r>
    </w:p>
    <w:p w14:paraId="45BA12F5" w14:textId="77777777" w:rsidR="00F11A7A" w:rsidRPr="00F11A7A" w:rsidRDefault="00F11A7A" w:rsidP="00F11A7A">
      <w:pPr>
        <w:widowControl w:val="0"/>
        <w:spacing w:after="180"/>
        <w:ind w:left="568" w:hanging="284"/>
        <w:rPr>
          <w:rFonts w:ascii="Times New Roman" w:eastAsia="Times New Roman" w:hAnsi="Times New Roman" w:cs="Times New Roman"/>
          <w:noProof/>
          <w:sz w:val="20"/>
          <w:szCs w:val="20"/>
          <w:lang w:val="en-GB"/>
        </w:rPr>
      </w:pPr>
      <w:r w:rsidRPr="00F11A7A">
        <w:rPr>
          <w:rFonts w:ascii="Times New Roman" w:eastAsia="Times New Roman" w:hAnsi="Times New Roman" w:cs="Times New Roman"/>
          <w:noProof/>
          <w:sz w:val="20"/>
          <w:szCs w:val="20"/>
          <w:lang w:val="en-GB"/>
        </w:rPr>
        <w:t>-</w:t>
      </w:r>
      <w:r w:rsidRPr="00F11A7A">
        <w:rPr>
          <w:rFonts w:ascii="Times New Roman" w:eastAsia="Times New Roman" w:hAnsi="Times New Roman" w:cs="Times New Roman"/>
          <w:noProof/>
          <w:sz w:val="20"/>
          <w:szCs w:val="20"/>
          <w:lang w:val="en-GB"/>
        </w:rPr>
        <w:tab/>
        <w:t>Where the CSCF has stored the media session information which occurred prior to the interception activiation, the CSCF shall provide a “start of interception with IMS session” event message, to the DF2/MF over the X2 interface, including the parameter and information listed in table 7A.3.1, if available.</w:t>
      </w:r>
    </w:p>
    <w:p w14:paraId="0E7619CC" w14:textId="77777777" w:rsidR="00F11A7A" w:rsidRPr="00F11A7A" w:rsidRDefault="00F11A7A" w:rsidP="00F11A7A">
      <w:pPr>
        <w:widowControl w:val="0"/>
        <w:spacing w:after="180"/>
        <w:ind w:left="568" w:hanging="284"/>
        <w:rPr>
          <w:rFonts w:ascii="Times New Roman" w:eastAsia="Times New Roman" w:hAnsi="Times New Roman" w:cs="Times New Roman"/>
          <w:noProof/>
          <w:sz w:val="20"/>
          <w:szCs w:val="20"/>
          <w:lang w:val="en-GB"/>
        </w:rPr>
      </w:pPr>
      <w:r w:rsidRPr="00F11A7A">
        <w:rPr>
          <w:rFonts w:ascii="Times New Roman" w:eastAsia="Times New Roman" w:hAnsi="Times New Roman" w:cs="Times New Roman"/>
          <w:noProof/>
          <w:sz w:val="20"/>
          <w:szCs w:val="20"/>
          <w:lang w:val="en-GB"/>
        </w:rPr>
        <w:t>-</w:t>
      </w:r>
      <w:r w:rsidRPr="00F11A7A">
        <w:rPr>
          <w:rFonts w:ascii="Times New Roman" w:eastAsia="Times New Roman" w:hAnsi="Times New Roman" w:cs="Times New Roman"/>
          <w:noProof/>
          <w:sz w:val="20"/>
          <w:szCs w:val="20"/>
          <w:lang w:val="en-GB"/>
        </w:rPr>
        <w:tab/>
        <w:t>Where the CSCF has not stored media session information which occurred prior to the interception activation, the CSCF shall report all future SIP messages which the CSCF is able to identify as associated with an ongoing target session. In this case, the event “start of interception with IMS session” is not applicable.</w:t>
      </w:r>
    </w:p>
    <w:p w14:paraId="63C863F3" w14:textId="77777777" w:rsidR="00F11A7A" w:rsidRPr="00F11A7A" w:rsidRDefault="00F11A7A" w:rsidP="00F11A7A">
      <w:pPr>
        <w:widowControl w:val="0"/>
        <w:spacing w:after="180"/>
        <w:rPr>
          <w:rFonts w:ascii="Times New Roman" w:eastAsia="Times New Roman" w:hAnsi="Times New Roman" w:cs="Times New Roman"/>
          <w:noProof/>
          <w:sz w:val="20"/>
          <w:szCs w:val="20"/>
          <w:lang w:val="en-GB"/>
        </w:rPr>
      </w:pPr>
      <w:r w:rsidRPr="00F11A7A">
        <w:rPr>
          <w:rFonts w:ascii="Times New Roman" w:eastAsia="Times New Roman" w:hAnsi="Times New Roman" w:cs="Times New Roman"/>
          <w:noProof/>
          <w:sz w:val="20"/>
          <w:szCs w:val="20"/>
          <w:lang w:val="en-GB"/>
        </w:rPr>
        <w:t>It is a national option whether the CSCF shall be mandated to store the necessary information to support reporting of session establishment parameters, in order to support mid IMS session interception, or whether the CSCF shall only report SIP messages which occur after the interception is applied and the CSCF is able to identify as related to an ongoing target session.</w:t>
      </w:r>
      <w:r w:rsidRPr="00F11A7A">
        <w:rPr>
          <w:rFonts w:ascii="Times New Roman" w:eastAsia="Times New Roman" w:hAnsi="Times New Roman" w:cs="Times New Roman"/>
          <w:sz w:val="20"/>
          <w:szCs w:val="20"/>
          <w:lang w:val="en-GB"/>
        </w:rPr>
        <w:t xml:space="preserve"> If information is stored then it shall be possible to set a maximum storage time according to national and/or operator requirements.</w:t>
      </w:r>
    </w:p>
    <w:p w14:paraId="19AF4E00" w14:textId="77777777" w:rsidR="00F11A7A" w:rsidRPr="00F11A7A" w:rsidRDefault="00F11A7A" w:rsidP="00F11A7A">
      <w:pPr>
        <w:keepNext/>
        <w:keepLines/>
        <w:widowControl w:val="0"/>
        <w:spacing w:before="60" w:after="180"/>
        <w:jc w:val="center"/>
        <w:rPr>
          <w:rFonts w:ascii="Arial" w:eastAsia="Times New Roman" w:hAnsi="Arial" w:cs="Times New Roman"/>
          <w:b/>
          <w:sz w:val="20"/>
          <w:szCs w:val="20"/>
          <w:lang w:val="en-GB"/>
        </w:rPr>
      </w:pPr>
      <w:r w:rsidRPr="00F11A7A">
        <w:rPr>
          <w:rFonts w:ascii="Arial" w:eastAsia="Times New Roman" w:hAnsi="Arial" w:cs="Times New Roman"/>
          <w:b/>
          <w:sz w:val="20"/>
          <w:szCs w:val="20"/>
          <w:lang w:val="en-GB"/>
        </w:rPr>
        <w:lastRenderedPageBreak/>
        <w:t>Table 7A.3.1 Start of interception with established IMS session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0"/>
      </w:tblGrid>
      <w:tr w:rsidR="00F11A7A" w:rsidRPr="00F11A7A" w14:paraId="1DC159E1"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75501EFA"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Observed SIP URI</w:t>
            </w:r>
          </w:p>
        </w:tc>
      </w:tr>
      <w:tr w:rsidR="00F11A7A" w:rsidRPr="00F11A7A" w14:paraId="6243850C"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1DA1C65C"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Observed TEL URL</w:t>
            </w:r>
          </w:p>
        </w:tc>
      </w:tr>
      <w:tr w:rsidR="00F11A7A" w:rsidRPr="00F11A7A" w14:paraId="5847A54D"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5353FE17"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Observed IMEI</w:t>
            </w:r>
          </w:p>
        </w:tc>
      </w:tr>
      <w:tr w:rsidR="00F11A7A" w:rsidRPr="00F11A7A" w14:paraId="6266BA40"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4F9D58DB"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Event type</w:t>
            </w:r>
          </w:p>
        </w:tc>
      </w:tr>
      <w:tr w:rsidR="00F11A7A" w:rsidRPr="00F11A7A" w14:paraId="280B4E9D"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1A040A49"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Event Time</w:t>
            </w:r>
          </w:p>
        </w:tc>
      </w:tr>
      <w:tr w:rsidR="00F11A7A" w:rsidRPr="00F11A7A" w14:paraId="573E5684"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54D3AA6F"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Event Date</w:t>
            </w:r>
          </w:p>
        </w:tc>
      </w:tr>
      <w:tr w:rsidR="00F11A7A" w:rsidRPr="00F11A7A" w14:paraId="7C52CC50"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0D89D8E7"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Network Element Identifier</w:t>
            </w:r>
          </w:p>
        </w:tc>
      </w:tr>
      <w:tr w:rsidR="00F11A7A" w:rsidRPr="00F11A7A" w14:paraId="19995FFD"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0F751453"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SIP message header offer (NOTE)</w:t>
            </w:r>
          </w:p>
        </w:tc>
      </w:tr>
      <w:tr w:rsidR="00F11A7A" w:rsidRPr="00F11A7A" w14:paraId="36D99670"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2C042A5A"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SIP message header answer (NOTE)</w:t>
            </w:r>
          </w:p>
        </w:tc>
      </w:tr>
      <w:tr w:rsidR="00F11A7A" w:rsidRPr="00F11A7A" w14:paraId="77CDE080"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546D1510"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SDP offer</w:t>
            </w:r>
          </w:p>
        </w:tc>
      </w:tr>
      <w:tr w:rsidR="00F11A7A" w:rsidRPr="00F11A7A" w14:paraId="68616736"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302A789A"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SDP answer</w:t>
            </w:r>
          </w:p>
        </w:tc>
      </w:tr>
      <w:tr w:rsidR="00F11A7A" w:rsidRPr="00F11A7A" w14:paraId="47EA394D"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7BC17674"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Correlation information</w:t>
            </w:r>
          </w:p>
        </w:tc>
      </w:tr>
      <w:tr w:rsidR="00F11A7A" w:rsidRPr="00F11A7A" w14:paraId="7A520E5E" w14:textId="77777777" w:rsidTr="007E5BD3">
        <w:trPr>
          <w:jc w:val="center"/>
          <w:ins w:id="7" w:author="Selvam Rengasami" w:date="2016-10-18T11:06:00Z"/>
        </w:trPr>
        <w:tc>
          <w:tcPr>
            <w:tcW w:w="3560" w:type="dxa"/>
            <w:tcBorders>
              <w:top w:val="single" w:sz="4" w:space="0" w:color="auto"/>
              <w:left w:val="single" w:sz="4" w:space="0" w:color="auto"/>
              <w:bottom w:val="single" w:sz="4" w:space="0" w:color="auto"/>
              <w:right w:val="single" w:sz="4" w:space="0" w:color="auto"/>
            </w:tcBorders>
          </w:tcPr>
          <w:p w14:paraId="092562F5" w14:textId="38FE2349" w:rsidR="00F11A7A" w:rsidRPr="00F11A7A" w:rsidRDefault="00F11A7A" w:rsidP="00F11A7A">
            <w:pPr>
              <w:keepNext/>
              <w:keepLines/>
              <w:widowControl w:val="0"/>
              <w:rPr>
                <w:ins w:id="8" w:author="Selvam Rengasami" w:date="2016-10-18T11:06:00Z"/>
                <w:rFonts w:ascii="Arial" w:eastAsia="Times New Roman" w:hAnsi="Arial" w:cs="Times New Roman"/>
                <w:sz w:val="18"/>
                <w:szCs w:val="20"/>
                <w:lang w:val="en-GB"/>
              </w:rPr>
            </w:pPr>
            <w:ins w:id="9" w:author="Selvam Rengasami" w:date="2016-10-18T11:06:00Z">
              <w:r>
                <w:rPr>
                  <w:rFonts w:ascii="Arial" w:eastAsia="Times New Roman" w:hAnsi="Arial" w:cs="Times New Roman"/>
                  <w:sz w:val="18"/>
                  <w:szCs w:val="20"/>
                  <w:lang w:val="en-GB"/>
                </w:rPr>
                <w:t>VPLMN ID (for roaming)</w:t>
              </w:r>
            </w:ins>
          </w:p>
        </w:tc>
      </w:tr>
    </w:tbl>
    <w:p w14:paraId="7FA50DDE" w14:textId="77777777" w:rsidR="00F11A7A" w:rsidRPr="00F11A7A" w:rsidRDefault="00F11A7A" w:rsidP="00F11A7A">
      <w:pPr>
        <w:widowControl w:val="0"/>
        <w:spacing w:after="180"/>
        <w:rPr>
          <w:rFonts w:ascii="Times New Roman" w:eastAsia="Times New Roman" w:hAnsi="Times New Roman" w:cs="Times New Roman"/>
          <w:noProof/>
          <w:sz w:val="20"/>
          <w:szCs w:val="20"/>
          <w:lang w:val="en-GB"/>
        </w:rPr>
      </w:pPr>
    </w:p>
    <w:p w14:paraId="7A12081D" w14:textId="77777777" w:rsidR="00F11A7A" w:rsidRPr="00F11A7A" w:rsidRDefault="00F11A7A" w:rsidP="00F11A7A">
      <w:pPr>
        <w:keepLines/>
        <w:widowControl w:val="0"/>
        <w:spacing w:after="180"/>
        <w:ind w:left="1135" w:hanging="851"/>
        <w:rPr>
          <w:rFonts w:ascii="Times New Roman" w:eastAsia="Times New Roman" w:hAnsi="Times New Roman" w:cs="Times New Roman"/>
          <w:sz w:val="20"/>
          <w:szCs w:val="20"/>
          <w:lang w:val="en-GB"/>
        </w:rPr>
      </w:pPr>
      <w:r w:rsidRPr="00F11A7A">
        <w:rPr>
          <w:rFonts w:ascii="Times New Roman" w:eastAsia="Times New Roman" w:hAnsi="Times New Roman" w:cs="Times New Roman"/>
          <w:sz w:val="20"/>
          <w:szCs w:val="20"/>
          <w:lang w:val="en-GB"/>
        </w:rPr>
        <w:t>NOTE:</w:t>
      </w:r>
      <w:r w:rsidRPr="00F11A7A">
        <w:rPr>
          <w:rFonts w:ascii="Times New Roman" w:eastAsia="Times New Roman" w:hAnsi="Times New Roman" w:cs="Times New Roman"/>
          <w:sz w:val="20"/>
          <w:szCs w:val="20"/>
          <w:lang w:val="en-GB"/>
        </w:rPr>
        <w:tab/>
        <w:t>Void</w:t>
      </w:r>
    </w:p>
    <w:p w14:paraId="20CE3427" w14:textId="77777777" w:rsidR="00F11A7A" w:rsidRPr="00F11A7A" w:rsidRDefault="00F11A7A" w:rsidP="00F11A7A">
      <w:pPr>
        <w:widowControl w:val="0"/>
        <w:spacing w:after="180"/>
        <w:rPr>
          <w:rFonts w:ascii="Times New Roman" w:eastAsia="Times New Roman" w:hAnsi="Times New Roman" w:cs="Times New Roman"/>
          <w:sz w:val="20"/>
          <w:szCs w:val="20"/>
          <w:lang w:val="en-GB"/>
        </w:rPr>
      </w:pPr>
      <w:r w:rsidRPr="00F11A7A">
        <w:rPr>
          <w:rFonts w:ascii="Times New Roman" w:eastAsia="Times New Roman" w:hAnsi="Times New Roman" w:cs="Times New Roman"/>
          <w:sz w:val="20"/>
          <w:szCs w:val="20"/>
          <w:lang w:val="en-GB"/>
        </w:rPr>
        <w:t xml:space="preserve"> The SIP messages that carry the SDP offer and answer shall be reported. In case there are multiple SDP offers/answers during the session establishment, the SIP messages that carry the latest SDP offer/answer shall be provided.</w:t>
      </w:r>
    </w:p>
    <w:p w14:paraId="1842DBEE" w14:textId="089C7A2B" w:rsidR="00E272C7" w:rsidRDefault="00F11A7A" w:rsidP="008140B3">
      <w:pPr>
        <w:widowControl w:val="0"/>
        <w:spacing w:after="180"/>
        <w:rPr>
          <w:rFonts w:ascii="Times New Roman" w:eastAsia="Times New Roman" w:hAnsi="Times New Roman" w:cs="Times New Roman"/>
          <w:sz w:val="20"/>
          <w:szCs w:val="20"/>
          <w:lang w:val="en-GB"/>
        </w:rPr>
      </w:pPr>
      <w:r w:rsidRPr="00F11A7A">
        <w:rPr>
          <w:rFonts w:ascii="Times New Roman" w:eastAsia="Times New Roman" w:hAnsi="Times New Roman" w:cs="Times New Roman"/>
          <w:sz w:val="20"/>
          <w:szCs w:val="20"/>
          <w:lang w:val="en-GB"/>
        </w:rPr>
        <w:t>The points above on requirements in this clause applicable to CSCF support of mid IMS Session interception, shall apply to IBCF which incorporate ICE for Non-Local ID interception.</w:t>
      </w:r>
    </w:p>
    <w:p w14:paraId="2ACD9AF5" w14:textId="77777777" w:rsidR="00316BA6" w:rsidRDefault="00316BA6"/>
    <w:p w14:paraId="362FDBB6" w14:textId="1973549B" w:rsidR="008518B4" w:rsidRPr="00205E86"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w:t>
      </w:r>
      <w:r w:rsidR="00F11A7A">
        <w:rPr>
          <w:b/>
          <w:bCs/>
          <w:noProof/>
          <w:color w:val="0000FF"/>
          <w:sz w:val="28"/>
          <w:szCs w:val="28"/>
        </w:rPr>
        <w:t>SECOND</w:t>
      </w:r>
      <w:r w:rsidRPr="00957247">
        <w:rPr>
          <w:b/>
          <w:bCs/>
          <w:noProof/>
          <w:color w:val="0000FF"/>
          <w:sz w:val="28"/>
          <w:szCs w:val="28"/>
        </w:rPr>
        <w:t xml:space="preserve"> MODIFICATION ***</w:t>
      </w:r>
    </w:p>
    <w:p w14:paraId="2BF47D7E" w14:textId="77777777" w:rsidR="00205E86" w:rsidRDefault="00205E86" w:rsidP="00205E86">
      <w:pPr>
        <w:rPr>
          <w:b/>
          <w:bCs/>
          <w:noProof/>
          <w:color w:val="0000FF"/>
          <w:sz w:val="28"/>
          <w:szCs w:val="28"/>
        </w:rPr>
      </w:pPr>
      <w:bookmarkStart w:id="10" w:name="_GoBack"/>
      <w:bookmarkEnd w:id="10"/>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E59AD" w14:textId="77777777" w:rsidR="00712829" w:rsidRDefault="00712829" w:rsidP="000F1AA2">
      <w:r>
        <w:separator/>
      </w:r>
    </w:p>
  </w:endnote>
  <w:endnote w:type="continuationSeparator" w:id="0">
    <w:p w14:paraId="0908AC95" w14:textId="77777777" w:rsidR="00712829" w:rsidRDefault="00712829"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4311C" w14:textId="77777777" w:rsidR="00712829" w:rsidRDefault="00712829" w:rsidP="000F1AA2">
      <w:r>
        <w:separator/>
      </w:r>
    </w:p>
  </w:footnote>
  <w:footnote w:type="continuationSeparator" w:id="0">
    <w:p w14:paraId="72DC00FC" w14:textId="77777777" w:rsidR="00712829" w:rsidRDefault="00712829"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74513FE"/>
    <w:multiLevelType w:val="singleLevel"/>
    <w:tmpl w:val="16C87596"/>
    <w:lvl w:ilvl="0">
      <w:start w:val="1"/>
      <w:numFmt w:val="decimal"/>
      <w:lvlText w:val="[%1]"/>
      <w:lvlJc w:val="left"/>
      <w:pPr>
        <w:tabs>
          <w:tab w:val="num" w:pos="360"/>
        </w:tabs>
        <w:ind w:left="284" w:hanging="284"/>
      </w:pPr>
    </w:lvl>
  </w:abstractNum>
  <w:abstractNum w:abstractNumId="17">
    <w:nsid w:val="3D814509"/>
    <w:multiLevelType w:val="singleLevel"/>
    <w:tmpl w:val="8A70850A"/>
    <w:lvl w:ilvl="0">
      <w:start w:val="1"/>
      <w:numFmt w:val="decimal"/>
      <w:lvlText w:val="Figure %1."/>
      <w:lvlJc w:val="left"/>
      <w:pPr>
        <w:tabs>
          <w:tab w:val="num" w:pos="1080"/>
        </w:tabs>
        <w:ind w:left="360" w:hanging="360"/>
      </w:pPr>
    </w:lvl>
  </w:abstractNum>
  <w:abstractNum w:abstractNumId="18">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9"/>
  </w:num>
  <w:num w:numId="6">
    <w:abstractNumId w:val="7"/>
  </w:num>
  <w:num w:numId="7">
    <w:abstractNumId w:val="19"/>
  </w:num>
  <w:num w:numId="8">
    <w:abstractNumId w:val="15"/>
  </w:num>
  <w:num w:numId="9">
    <w:abstractNumId w:val="16"/>
  </w:num>
  <w:num w:numId="10">
    <w:abstractNumId w:val="17"/>
  </w:num>
  <w:num w:numId="11">
    <w:abstractNumId w:val="21"/>
  </w:num>
  <w:num w:numId="12">
    <w:abstractNumId w:val="23"/>
  </w:num>
  <w:num w:numId="13">
    <w:abstractNumId w:val="14"/>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7"/>
  </w:num>
  <w:num w:numId="17">
    <w:abstractNumId w:val="22"/>
  </w:num>
  <w:num w:numId="18">
    <w:abstractNumId w:val="24"/>
  </w:num>
  <w:num w:numId="19">
    <w:abstractNumId w:val="6"/>
  </w:num>
  <w:num w:numId="20">
    <w:abstractNumId w:val="28"/>
  </w:num>
  <w:num w:numId="21">
    <w:abstractNumId w:val="3"/>
  </w:num>
  <w:num w:numId="22">
    <w:abstractNumId w:val="25"/>
  </w:num>
  <w:num w:numId="23">
    <w:abstractNumId w:val="4"/>
  </w:num>
  <w:num w:numId="24">
    <w:abstractNumId w:val="13"/>
  </w:num>
  <w:num w:numId="25">
    <w:abstractNumId w:val="2"/>
  </w:num>
  <w:num w:numId="26">
    <w:abstractNumId w:val="8"/>
  </w:num>
  <w:num w:numId="27">
    <w:abstractNumId w:val="18"/>
  </w:num>
  <w:num w:numId="28">
    <w:abstractNumId w:val="5"/>
  </w:num>
  <w:num w:numId="29">
    <w:abstractNumId w:val="11"/>
  </w:num>
  <w:num w:numId="30">
    <w:abstractNumId w:val="26"/>
  </w:num>
  <w:num w:numId="31">
    <w:abstractNumId w:val="1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06A7E"/>
    <w:rsid w:val="0003125D"/>
    <w:rsid w:val="0004328C"/>
    <w:rsid w:val="00046D17"/>
    <w:rsid w:val="0007076B"/>
    <w:rsid w:val="000728F8"/>
    <w:rsid w:val="000841A9"/>
    <w:rsid w:val="0008677D"/>
    <w:rsid w:val="000874B5"/>
    <w:rsid w:val="000B34D0"/>
    <w:rsid w:val="000B395F"/>
    <w:rsid w:val="000B79F6"/>
    <w:rsid w:val="000C476B"/>
    <w:rsid w:val="000D7090"/>
    <w:rsid w:val="000F1AA2"/>
    <w:rsid w:val="00114A43"/>
    <w:rsid w:val="00126C04"/>
    <w:rsid w:val="00127B22"/>
    <w:rsid w:val="0013312A"/>
    <w:rsid w:val="001401E3"/>
    <w:rsid w:val="00163AF4"/>
    <w:rsid w:val="001664BE"/>
    <w:rsid w:val="001714D1"/>
    <w:rsid w:val="0018178B"/>
    <w:rsid w:val="0019650D"/>
    <w:rsid w:val="00196CCE"/>
    <w:rsid w:val="001A291B"/>
    <w:rsid w:val="001A3647"/>
    <w:rsid w:val="001A36CE"/>
    <w:rsid w:val="001A55D1"/>
    <w:rsid w:val="001B5AB9"/>
    <w:rsid w:val="001C417F"/>
    <w:rsid w:val="001C5BBA"/>
    <w:rsid w:val="001D5582"/>
    <w:rsid w:val="001F14CA"/>
    <w:rsid w:val="00200126"/>
    <w:rsid w:val="00205E86"/>
    <w:rsid w:val="00207AA2"/>
    <w:rsid w:val="002204FD"/>
    <w:rsid w:val="00236FAD"/>
    <w:rsid w:val="002402BA"/>
    <w:rsid w:val="00277752"/>
    <w:rsid w:val="00277D3C"/>
    <w:rsid w:val="002D0B0B"/>
    <w:rsid w:val="002E0E07"/>
    <w:rsid w:val="002E7AC3"/>
    <w:rsid w:val="002F17FF"/>
    <w:rsid w:val="002F6D6C"/>
    <w:rsid w:val="00304376"/>
    <w:rsid w:val="00316BA6"/>
    <w:rsid w:val="00323307"/>
    <w:rsid w:val="003334A4"/>
    <w:rsid w:val="00354699"/>
    <w:rsid w:val="00355498"/>
    <w:rsid w:val="0035637D"/>
    <w:rsid w:val="00360EC6"/>
    <w:rsid w:val="00362FA8"/>
    <w:rsid w:val="003659D8"/>
    <w:rsid w:val="00365C8A"/>
    <w:rsid w:val="003716D6"/>
    <w:rsid w:val="00371C3A"/>
    <w:rsid w:val="003742D2"/>
    <w:rsid w:val="0038419A"/>
    <w:rsid w:val="00385C17"/>
    <w:rsid w:val="00385EB1"/>
    <w:rsid w:val="00393AE3"/>
    <w:rsid w:val="003943C4"/>
    <w:rsid w:val="003A6B79"/>
    <w:rsid w:val="003D4C0F"/>
    <w:rsid w:val="003E0984"/>
    <w:rsid w:val="003E169C"/>
    <w:rsid w:val="003E6E3F"/>
    <w:rsid w:val="003F1253"/>
    <w:rsid w:val="003F4AD8"/>
    <w:rsid w:val="003F5767"/>
    <w:rsid w:val="0040142E"/>
    <w:rsid w:val="004017BF"/>
    <w:rsid w:val="004019DD"/>
    <w:rsid w:val="00413814"/>
    <w:rsid w:val="00414337"/>
    <w:rsid w:val="00434DB5"/>
    <w:rsid w:val="00454554"/>
    <w:rsid w:val="004646EC"/>
    <w:rsid w:val="0046737D"/>
    <w:rsid w:val="004948D0"/>
    <w:rsid w:val="004A702B"/>
    <w:rsid w:val="004A7CBB"/>
    <w:rsid w:val="004B013E"/>
    <w:rsid w:val="004B5A0B"/>
    <w:rsid w:val="004D4E7E"/>
    <w:rsid w:val="004D5BF2"/>
    <w:rsid w:val="005039BA"/>
    <w:rsid w:val="00507728"/>
    <w:rsid w:val="00511E8A"/>
    <w:rsid w:val="005151C0"/>
    <w:rsid w:val="00520F19"/>
    <w:rsid w:val="00540A69"/>
    <w:rsid w:val="00540BC3"/>
    <w:rsid w:val="00546728"/>
    <w:rsid w:val="005547F2"/>
    <w:rsid w:val="00572D79"/>
    <w:rsid w:val="0057500B"/>
    <w:rsid w:val="005808CF"/>
    <w:rsid w:val="00592D7D"/>
    <w:rsid w:val="005932C7"/>
    <w:rsid w:val="00595913"/>
    <w:rsid w:val="005976D6"/>
    <w:rsid w:val="00597DAF"/>
    <w:rsid w:val="005B1880"/>
    <w:rsid w:val="005B3DD3"/>
    <w:rsid w:val="005C045A"/>
    <w:rsid w:val="005C2E62"/>
    <w:rsid w:val="005C38E3"/>
    <w:rsid w:val="005D596A"/>
    <w:rsid w:val="005E4B47"/>
    <w:rsid w:val="006022D3"/>
    <w:rsid w:val="00607F93"/>
    <w:rsid w:val="006117B4"/>
    <w:rsid w:val="00651818"/>
    <w:rsid w:val="00657175"/>
    <w:rsid w:val="00661F74"/>
    <w:rsid w:val="00674CB0"/>
    <w:rsid w:val="006A15EA"/>
    <w:rsid w:val="006A5997"/>
    <w:rsid w:val="006B0E00"/>
    <w:rsid w:val="006B140B"/>
    <w:rsid w:val="006B2291"/>
    <w:rsid w:val="006B3172"/>
    <w:rsid w:val="006B6992"/>
    <w:rsid w:val="006B6D8E"/>
    <w:rsid w:val="006C4DFD"/>
    <w:rsid w:val="006C7C20"/>
    <w:rsid w:val="006D12C8"/>
    <w:rsid w:val="006D381B"/>
    <w:rsid w:val="006D6C10"/>
    <w:rsid w:val="006E6A4F"/>
    <w:rsid w:val="006E6F82"/>
    <w:rsid w:val="006F29D2"/>
    <w:rsid w:val="00703EF5"/>
    <w:rsid w:val="00710F05"/>
    <w:rsid w:val="00712829"/>
    <w:rsid w:val="00724C11"/>
    <w:rsid w:val="0073052C"/>
    <w:rsid w:val="00730784"/>
    <w:rsid w:val="00731B64"/>
    <w:rsid w:val="00752E20"/>
    <w:rsid w:val="00757E69"/>
    <w:rsid w:val="00771617"/>
    <w:rsid w:val="00781BDA"/>
    <w:rsid w:val="007A7E93"/>
    <w:rsid w:val="007B5B7B"/>
    <w:rsid w:val="007D0C81"/>
    <w:rsid w:val="007D7478"/>
    <w:rsid w:val="007E65ED"/>
    <w:rsid w:val="007F61C9"/>
    <w:rsid w:val="00810237"/>
    <w:rsid w:val="008140B3"/>
    <w:rsid w:val="008177F8"/>
    <w:rsid w:val="00825421"/>
    <w:rsid w:val="008457AC"/>
    <w:rsid w:val="008518B4"/>
    <w:rsid w:val="00863D4F"/>
    <w:rsid w:val="00867832"/>
    <w:rsid w:val="0087223B"/>
    <w:rsid w:val="008A0F4C"/>
    <w:rsid w:val="008A2164"/>
    <w:rsid w:val="008E17DC"/>
    <w:rsid w:val="008E7713"/>
    <w:rsid w:val="008F18A6"/>
    <w:rsid w:val="008F1DEB"/>
    <w:rsid w:val="008F3557"/>
    <w:rsid w:val="008F5DF9"/>
    <w:rsid w:val="00902566"/>
    <w:rsid w:val="009027AA"/>
    <w:rsid w:val="0091099E"/>
    <w:rsid w:val="00914BD7"/>
    <w:rsid w:val="00914EEC"/>
    <w:rsid w:val="00917D65"/>
    <w:rsid w:val="00921092"/>
    <w:rsid w:val="00923F6C"/>
    <w:rsid w:val="0093048A"/>
    <w:rsid w:val="00932506"/>
    <w:rsid w:val="00937635"/>
    <w:rsid w:val="009524CF"/>
    <w:rsid w:val="00953217"/>
    <w:rsid w:val="00953EDF"/>
    <w:rsid w:val="00975C50"/>
    <w:rsid w:val="009935CF"/>
    <w:rsid w:val="009A09AA"/>
    <w:rsid w:val="009A0C0B"/>
    <w:rsid w:val="009A2E9D"/>
    <w:rsid w:val="009A3417"/>
    <w:rsid w:val="009A394B"/>
    <w:rsid w:val="009B7CF4"/>
    <w:rsid w:val="009C54D4"/>
    <w:rsid w:val="009E6185"/>
    <w:rsid w:val="009E746E"/>
    <w:rsid w:val="009F326A"/>
    <w:rsid w:val="009F5C07"/>
    <w:rsid w:val="009F67D4"/>
    <w:rsid w:val="009F7789"/>
    <w:rsid w:val="00A157BC"/>
    <w:rsid w:val="00A17FEE"/>
    <w:rsid w:val="00A24FA7"/>
    <w:rsid w:val="00A31A36"/>
    <w:rsid w:val="00A42B20"/>
    <w:rsid w:val="00A4485A"/>
    <w:rsid w:val="00A642AE"/>
    <w:rsid w:val="00A678FB"/>
    <w:rsid w:val="00A80D14"/>
    <w:rsid w:val="00A92727"/>
    <w:rsid w:val="00A9448E"/>
    <w:rsid w:val="00A96206"/>
    <w:rsid w:val="00A976B7"/>
    <w:rsid w:val="00AB06E9"/>
    <w:rsid w:val="00AC06FF"/>
    <w:rsid w:val="00AC189B"/>
    <w:rsid w:val="00AC35A3"/>
    <w:rsid w:val="00AC531F"/>
    <w:rsid w:val="00AC63EB"/>
    <w:rsid w:val="00AD0136"/>
    <w:rsid w:val="00AD5077"/>
    <w:rsid w:val="00AE656A"/>
    <w:rsid w:val="00AF00AF"/>
    <w:rsid w:val="00AF5002"/>
    <w:rsid w:val="00B07850"/>
    <w:rsid w:val="00B10FC6"/>
    <w:rsid w:val="00B25BD9"/>
    <w:rsid w:val="00B3399F"/>
    <w:rsid w:val="00B360B3"/>
    <w:rsid w:val="00B40901"/>
    <w:rsid w:val="00B565FB"/>
    <w:rsid w:val="00B61884"/>
    <w:rsid w:val="00B72475"/>
    <w:rsid w:val="00B85D47"/>
    <w:rsid w:val="00BA2DCC"/>
    <w:rsid w:val="00BE2001"/>
    <w:rsid w:val="00BE41B9"/>
    <w:rsid w:val="00BE7E4E"/>
    <w:rsid w:val="00BF145D"/>
    <w:rsid w:val="00BF311E"/>
    <w:rsid w:val="00BF731F"/>
    <w:rsid w:val="00BF7E55"/>
    <w:rsid w:val="00C069D9"/>
    <w:rsid w:val="00C15E59"/>
    <w:rsid w:val="00C24A0A"/>
    <w:rsid w:val="00C27381"/>
    <w:rsid w:val="00C33C4D"/>
    <w:rsid w:val="00C43DA2"/>
    <w:rsid w:val="00C447C3"/>
    <w:rsid w:val="00C46919"/>
    <w:rsid w:val="00C47951"/>
    <w:rsid w:val="00C56000"/>
    <w:rsid w:val="00C71802"/>
    <w:rsid w:val="00C8590F"/>
    <w:rsid w:val="00CA1973"/>
    <w:rsid w:val="00CB1040"/>
    <w:rsid w:val="00CB3742"/>
    <w:rsid w:val="00CB6543"/>
    <w:rsid w:val="00CC0B65"/>
    <w:rsid w:val="00CD0763"/>
    <w:rsid w:val="00CF4668"/>
    <w:rsid w:val="00CF4FDA"/>
    <w:rsid w:val="00D02285"/>
    <w:rsid w:val="00D02421"/>
    <w:rsid w:val="00D02EEF"/>
    <w:rsid w:val="00D05400"/>
    <w:rsid w:val="00D15237"/>
    <w:rsid w:val="00D2068E"/>
    <w:rsid w:val="00D308C7"/>
    <w:rsid w:val="00D3376B"/>
    <w:rsid w:val="00D3394A"/>
    <w:rsid w:val="00D3684C"/>
    <w:rsid w:val="00D46492"/>
    <w:rsid w:val="00D4718E"/>
    <w:rsid w:val="00D478A6"/>
    <w:rsid w:val="00D6178F"/>
    <w:rsid w:val="00D76C6D"/>
    <w:rsid w:val="00D95BB7"/>
    <w:rsid w:val="00DC6988"/>
    <w:rsid w:val="00DD00A5"/>
    <w:rsid w:val="00DD5BAC"/>
    <w:rsid w:val="00DE0037"/>
    <w:rsid w:val="00DE40D2"/>
    <w:rsid w:val="00DF75A4"/>
    <w:rsid w:val="00DF7EF4"/>
    <w:rsid w:val="00E019E4"/>
    <w:rsid w:val="00E03CBD"/>
    <w:rsid w:val="00E14179"/>
    <w:rsid w:val="00E266B9"/>
    <w:rsid w:val="00E272C7"/>
    <w:rsid w:val="00E54008"/>
    <w:rsid w:val="00E5414D"/>
    <w:rsid w:val="00E6202B"/>
    <w:rsid w:val="00E83B0F"/>
    <w:rsid w:val="00EA2537"/>
    <w:rsid w:val="00EA5BD0"/>
    <w:rsid w:val="00EB6255"/>
    <w:rsid w:val="00EC1C32"/>
    <w:rsid w:val="00EE3538"/>
    <w:rsid w:val="00EE3A1B"/>
    <w:rsid w:val="00EE63EB"/>
    <w:rsid w:val="00EF533D"/>
    <w:rsid w:val="00EF7E67"/>
    <w:rsid w:val="00F00550"/>
    <w:rsid w:val="00F05689"/>
    <w:rsid w:val="00F11589"/>
    <w:rsid w:val="00F11A7A"/>
    <w:rsid w:val="00F25ECF"/>
    <w:rsid w:val="00F31AAC"/>
    <w:rsid w:val="00F32293"/>
    <w:rsid w:val="00F35498"/>
    <w:rsid w:val="00F365B4"/>
    <w:rsid w:val="00F37A26"/>
    <w:rsid w:val="00F47C73"/>
    <w:rsid w:val="00F62F60"/>
    <w:rsid w:val="00F7725D"/>
    <w:rsid w:val="00F83A8C"/>
    <w:rsid w:val="00F84970"/>
    <w:rsid w:val="00F950EF"/>
    <w:rsid w:val="00FA3D06"/>
    <w:rsid w:val="00FA778F"/>
    <w:rsid w:val="00FD65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A21C6-FD95-2747-B120-BC774CA42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1438</Words>
  <Characters>8199</Characters>
  <Application>Microsoft Macintosh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9618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3</cp:revision>
  <dcterms:created xsi:type="dcterms:W3CDTF">2016-10-18T14:55:00Z</dcterms:created>
  <dcterms:modified xsi:type="dcterms:W3CDTF">2016-10-18T15:07:00Z</dcterms:modified>
</cp:coreProperties>
</file>